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97" w:rsidRPr="00174F0A" w:rsidRDefault="00F65897" w:rsidP="00174F0A">
      <w:pPr>
        <w:jc w:val="center"/>
        <w:rPr>
          <w:rFonts w:ascii="Times New Roman" w:hAnsi="Times New Roman"/>
          <w:b/>
          <w:sz w:val="28"/>
          <w:szCs w:val="28"/>
        </w:rPr>
      </w:pPr>
      <w:r w:rsidRPr="00E2725A">
        <w:rPr>
          <w:rFonts w:ascii="Times New Roman" w:hAnsi="Times New Roman"/>
          <w:b/>
          <w:sz w:val="28"/>
          <w:szCs w:val="28"/>
        </w:rPr>
        <w:t xml:space="preserve">План роботи департаменту у справах ЗМІ та </w:t>
      </w:r>
      <w:proofErr w:type="spellStart"/>
      <w:r w:rsidRPr="00E2725A">
        <w:rPr>
          <w:rFonts w:ascii="Times New Roman" w:hAnsi="Times New Roman"/>
          <w:b/>
          <w:sz w:val="28"/>
          <w:szCs w:val="28"/>
        </w:rPr>
        <w:t>зв’язків</w:t>
      </w:r>
      <w:proofErr w:type="spellEnd"/>
      <w:r w:rsidRPr="00E2725A">
        <w:rPr>
          <w:rFonts w:ascii="Times New Roman" w:hAnsi="Times New Roman"/>
          <w:b/>
          <w:sz w:val="28"/>
          <w:szCs w:val="28"/>
        </w:rPr>
        <w:t xml:space="preserve"> з громадськістю на 2018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854"/>
        <w:gridCol w:w="3209"/>
      </w:tblGrid>
      <w:tr w:rsidR="00F65897" w:rsidRPr="00E2725A" w:rsidTr="009320E3">
        <w:tc>
          <w:tcPr>
            <w:tcW w:w="566" w:type="dxa"/>
          </w:tcPr>
          <w:p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:rsidR="00F65897" w:rsidRPr="00E2725A" w:rsidRDefault="00F65897" w:rsidP="00E272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25A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209" w:type="dxa"/>
          </w:tcPr>
          <w:p w:rsidR="00F65897" w:rsidRPr="00E2725A" w:rsidRDefault="00F65897" w:rsidP="00E272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25A">
              <w:rPr>
                <w:rFonts w:ascii="Times New Roman" w:hAnsi="Times New Roman"/>
                <w:b/>
                <w:sz w:val="28"/>
                <w:szCs w:val="28"/>
              </w:rPr>
              <w:t>Терміни</w:t>
            </w:r>
          </w:p>
        </w:tc>
      </w:tr>
      <w:tr w:rsidR="00F65897" w:rsidRPr="00E2725A" w:rsidTr="009320E3">
        <w:tc>
          <w:tcPr>
            <w:tcW w:w="566" w:type="dxa"/>
          </w:tcPr>
          <w:p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54" w:type="dxa"/>
          </w:tcPr>
          <w:p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макетів соціальної реклами відповідно до Календарного плану</w:t>
            </w:r>
            <w:r w:rsidR="003645C7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Висвітлення діяльності виконавчих органів ВМР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54" w:type="dxa"/>
          </w:tcPr>
          <w:p w:rsidR="00041A6A" w:rsidRPr="00E2725A" w:rsidRDefault="00041A6A" w:rsidP="00033C32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Аналіз фінансової діяльності комунальних ЗМІ «ВІТА», «Місто над Бугом», «Вінницька газета».</w:t>
            </w:r>
          </w:p>
        </w:tc>
        <w:tc>
          <w:tcPr>
            <w:tcW w:w="3209" w:type="dxa"/>
          </w:tcPr>
          <w:p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проекту рішення виконкому до Дня журналіста.</w:t>
            </w:r>
          </w:p>
        </w:tc>
        <w:tc>
          <w:tcPr>
            <w:tcW w:w="3209" w:type="dxa"/>
          </w:tcPr>
          <w:p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54" w:type="dxa"/>
          </w:tcPr>
          <w:p w:rsidR="00041A6A" w:rsidRPr="00E2725A" w:rsidRDefault="0022344E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Організація та проведення урочистостей з нагоди відзначення </w:t>
            </w:r>
            <w:bookmarkStart w:id="0" w:name="_GoBack"/>
            <w:bookmarkEnd w:id="0"/>
            <w:r w:rsidR="00041A6A" w:rsidRPr="00E2725A">
              <w:rPr>
                <w:rFonts w:ascii="Times New Roman" w:hAnsi="Times New Roman"/>
                <w:sz w:val="28"/>
                <w:szCs w:val="28"/>
              </w:rPr>
              <w:t>Дня журналіста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033C32" w:rsidRDefault="00033C32" w:rsidP="00033C32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ІІ квартал</w:t>
            </w:r>
            <w:r w:rsidRPr="00033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54" w:type="dxa"/>
          </w:tcPr>
          <w:p w:rsidR="00041A6A" w:rsidRPr="00E2725A" w:rsidRDefault="00041A6A" w:rsidP="00891161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проекту рішення «Про  затвердження фінансових планів комунальних ЗМІ».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54" w:type="dxa"/>
          </w:tcPr>
          <w:p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Комунікація зі ЗМІ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033C32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Організація прес-конференцій.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54" w:type="dxa"/>
          </w:tcPr>
          <w:p w:rsidR="00041A6A" w:rsidRPr="00E2725A" w:rsidRDefault="00041A6A" w:rsidP="0026617B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Збір інформації від департаментів щодо потреби у соціальній рекламі на </w:t>
            </w:r>
            <w:r w:rsidR="0026617B">
              <w:rPr>
                <w:rFonts w:ascii="Times New Roman" w:hAnsi="Times New Roman"/>
                <w:sz w:val="28"/>
                <w:szCs w:val="28"/>
              </w:rPr>
              <w:t>н</w:t>
            </w:r>
            <w:r w:rsidR="00891161">
              <w:rPr>
                <w:rFonts w:ascii="Times New Roman" w:hAnsi="Times New Roman"/>
                <w:sz w:val="28"/>
                <w:szCs w:val="28"/>
              </w:rPr>
              <w:t>аступний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Підготовка та </w:t>
            </w:r>
            <w:r w:rsidR="00033C32">
              <w:rPr>
                <w:rFonts w:ascii="Times New Roman" w:hAnsi="Times New Roman"/>
                <w:sz w:val="28"/>
                <w:szCs w:val="28"/>
              </w:rPr>
              <w:t xml:space="preserve">винесення на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затвердження проекту рішенні про хід виконання Програми висвітлення діяльності міської ради, її виконавчих органів. 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та</w:t>
            </w:r>
            <w:r w:rsidR="00033C32">
              <w:rPr>
                <w:rFonts w:ascii="Times New Roman" w:hAnsi="Times New Roman"/>
                <w:sz w:val="28"/>
                <w:szCs w:val="28"/>
              </w:rPr>
              <w:t xml:space="preserve"> винесення на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затвердження проекту рішенні про хід виконання Програми по соціальній рекламі.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54" w:type="dxa"/>
          </w:tcPr>
          <w:p w:rsidR="00041A6A" w:rsidRPr="00E2725A" w:rsidRDefault="00891161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Організація та проведення урочистостей з нагоди відзначення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Дня 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телебачення та радіо.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Розробка бюджетних запитів по методу цільового використання коштів. 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854" w:type="dxa"/>
          </w:tcPr>
          <w:p w:rsidR="00041A6A" w:rsidRPr="00E2725A" w:rsidRDefault="00041A6A" w:rsidP="00EE1CE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Розробка паспортів бюджетних програм.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854" w:type="dxa"/>
          </w:tcPr>
          <w:p w:rsidR="00041A6A" w:rsidRPr="00E2725A" w:rsidRDefault="00041A6A" w:rsidP="00174F0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Формування календарного плану виготовлення та розміщення соціальної реклами на </w:t>
            </w:r>
            <w:r w:rsidR="00174F0A">
              <w:rPr>
                <w:rFonts w:ascii="Times New Roman" w:hAnsi="Times New Roman"/>
                <w:sz w:val="28"/>
                <w:szCs w:val="28"/>
              </w:rPr>
              <w:t>наступний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3645C7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854" w:type="dxa"/>
          </w:tcPr>
          <w:p w:rsidR="00041A6A" w:rsidRPr="00E2725A" w:rsidRDefault="003645C7" w:rsidP="00EE1CE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Формування щотижневих медіа-планів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3645C7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3645C7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854" w:type="dxa"/>
          </w:tcPr>
          <w:p w:rsidR="00041A6A" w:rsidRPr="00E2725A" w:rsidRDefault="00EE1CE9" w:rsidP="00EE1C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>ідготовк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 xml:space="preserve"> інформаційних повідомлень (прес-релізів) для інформування ЗМІ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вінничан про події, новини, діяльність Виконавчих органів Вінницької міської ради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174F0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50B5" w:rsidRPr="00E2725A" w:rsidRDefault="007050B5">
      <w:pPr>
        <w:rPr>
          <w:rFonts w:ascii="Times New Roman" w:hAnsi="Times New Roman"/>
          <w:sz w:val="28"/>
          <w:szCs w:val="28"/>
        </w:rPr>
      </w:pPr>
    </w:p>
    <w:sectPr w:rsidR="007050B5" w:rsidRPr="00E272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97"/>
    <w:rsid w:val="00033C32"/>
    <w:rsid w:val="00041A6A"/>
    <w:rsid w:val="00174F0A"/>
    <w:rsid w:val="0022344E"/>
    <w:rsid w:val="0026617B"/>
    <w:rsid w:val="003645C7"/>
    <w:rsid w:val="007050B5"/>
    <w:rsid w:val="00891161"/>
    <w:rsid w:val="009320E3"/>
    <w:rsid w:val="009A6E30"/>
    <w:rsid w:val="00AC3C72"/>
    <w:rsid w:val="00B4752B"/>
    <w:rsid w:val="00C43B6A"/>
    <w:rsid w:val="00E2725A"/>
    <w:rsid w:val="00EE1CE9"/>
    <w:rsid w:val="00EF2901"/>
    <w:rsid w:val="00F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83074-38DC-44A3-88AB-0CF1AEE8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8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C01B7-5F77-431E-8130-8BB418C6EEDB}"/>
</file>

<file path=customXml/itemProps2.xml><?xml version="1.0" encoding="utf-8"?>
<ds:datastoreItem xmlns:ds="http://schemas.openxmlformats.org/officeDocument/2006/customXml" ds:itemID="{FDC9E3FD-4730-405F-AA0E-DFD39F83D034}"/>
</file>

<file path=customXml/itemProps3.xml><?xml version="1.0" encoding="utf-8"?>
<ds:datastoreItem xmlns:ds="http://schemas.openxmlformats.org/officeDocument/2006/customXml" ds:itemID="{D7FA4FC5-1570-43BD-9B69-C45068910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1071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Конончук Наталія Леонтіївна</dc:creator>
  <cp:keywords/>
  <dc:description/>
  <cp:lastModifiedBy>Душак Альона Володимирівна</cp:lastModifiedBy>
  <cp:revision>4</cp:revision>
  <dcterms:created xsi:type="dcterms:W3CDTF">2018-08-16T07:15:00Z</dcterms:created>
  <dcterms:modified xsi:type="dcterms:W3CDTF">2018-08-16T14:48:00Z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